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="-147" w:tblpY="1906"/>
        <w:tblW w:w="13462" w:type="dxa"/>
        <w:tblLook w:val="04A0" w:firstRow="1" w:lastRow="0" w:firstColumn="1" w:lastColumn="0" w:noHBand="0" w:noVBand="1"/>
      </w:tblPr>
      <w:tblGrid>
        <w:gridCol w:w="562"/>
        <w:gridCol w:w="5387"/>
        <w:gridCol w:w="4252"/>
        <w:gridCol w:w="1688"/>
        <w:gridCol w:w="1573"/>
      </w:tblGrid>
      <w:tr w:rsidR="0071317F" w:rsidRPr="00CB5FF3" w14:paraId="32A1ABDD" w14:textId="77777777" w:rsidTr="00463EC1">
        <w:trPr>
          <w:trHeight w:val="19"/>
        </w:trPr>
        <w:tc>
          <w:tcPr>
            <w:tcW w:w="562" w:type="dxa"/>
            <w:vAlign w:val="center"/>
          </w:tcPr>
          <w:p w14:paraId="0188FEFE" w14:textId="46FFAA0E" w:rsidR="008D00BA" w:rsidRPr="00CB5FF3" w:rsidRDefault="000674DF" w:rsidP="000C303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1FBF1" wp14:editId="34EAB78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-585470</wp:posOffset>
                      </wp:positionV>
                      <wp:extent cx="8715375" cy="361950"/>
                      <wp:effectExtent l="0" t="0" r="28575" b="19050"/>
                      <wp:wrapNone/>
                      <wp:docPr id="1986646672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5375" cy="361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DF88A" w14:textId="22C12E78" w:rsidR="000674DF" w:rsidRPr="002A0686" w:rsidRDefault="000674DF" w:rsidP="00267048">
                                  <w:pPr>
                                    <w:pStyle w:val="Legenda"/>
                                    <w:ind w:left="142" w:right="-183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A0686">
                                    <w:rPr>
                                      <w:rFonts w:ascii="Segoe UI Emoji" w:hAnsi="Segoe UI Emoji" w:cs="Segoe UI Emoji"/>
                                      <w:color w:val="8B2370"/>
                                      <w:sz w:val="32"/>
                                      <w:szCs w:val="32"/>
                                    </w:rPr>
                                    <w:t>📞</w:t>
                                  </w:r>
                                  <w:r w:rsidRPr="002A0686">
                                    <w:rPr>
                                      <w:rFonts w:ascii="Segoe UI Emoji" w:hAnsi="Segoe UI Emoji" w:cs="Segoe UI Emoji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Pr="002A0686">
                                    <w:rPr>
                                      <w:rStyle w:val="Pogrubienie"/>
                                      <w:sz w:val="32"/>
                                      <w:szCs w:val="32"/>
                                    </w:rPr>
                                    <w:t xml:space="preserve">Dane kontaktowe – Powiatowy Urząd Pracy </w:t>
                                  </w:r>
                                  <w:r w:rsidR="0036223D">
                                    <w:rPr>
                                      <w:rStyle w:val="Pogrubienie"/>
                                      <w:sz w:val="32"/>
                                      <w:szCs w:val="32"/>
                                    </w:rPr>
                                    <w:t xml:space="preserve">Filia </w:t>
                                  </w:r>
                                  <w:r w:rsidRPr="002A0686">
                                    <w:rPr>
                                      <w:rStyle w:val="Pogrubienie"/>
                                      <w:sz w:val="32"/>
                                      <w:szCs w:val="32"/>
                                    </w:rPr>
                                    <w:t>w Tłuszczu</w:t>
                                  </w:r>
                                </w:p>
                                <w:p w14:paraId="4EFA22F2" w14:textId="77777777" w:rsidR="000674DF" w:rsidRDefault="000674DF" w:rsidP="00267048">
                                  <w:pPr>
                                    <w:ind w:left="142" w:right="-18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1FB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4.85pt;margin-top:-46.1pt;width:686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" fillcolor="white [3201]" strokecolor="#a5a5a5 [3206]" strokeweight="1pt">
                      <v:textbox>
                        <w:txbxContent>
                          <w:p w14:paraId="781DF88A" w14:textId="22C12E78" w:rsidR="000674DF" w:rsidRPr="002A0686" w:rsidRDefault="000674DF" w:rsidP="00267048">
                            <w:pPr>
                              <w:pStyle w:val="Legenda"/>
                              <w:ind w:left="142" w:right="-18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A0686">
                              <w:rPr>
                                <w:rFonts w:ascii="Segoe UI Emoji" w:hAnsi="Segoe UI Emoji" w:cs="Segoe UI Emoji"/>
                                <w:color w:val="8B2370"/>
                                <w:sz w:val="32"/>
                                <w:szCs w:val="32"/>
                              </w:rPr>
                              <w:t>📞</w:t>
                            </w:r>
                            <w:r w:rsidRPr="002A0686">
                              <w:rPr>
                                <w:rFonts w:ascii="Segoe UI Emoji" w:hAnsi="Segoe UI Emoji" w:cs="Segoe UI Emoj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A0686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Dane kontaktowe – Powiatowy Urząd Pracy </w:t>
                            </w:r>
                            <w:r w:rsidR="0036223D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 xml:space="preserve">Filia </w:t>
                            </w:r>
                            <w:r w:rsidRPr="002A0686">
                              <w:rPr>
                                <w:rStyle w:val="Pogrubienie"/>
                                <w:sz w:val="32"/>
                                <w:szCs w:val="32"/>
                              </w:rPr>
                              <w:t>w Tłuszczu</w:t>
                            </w:r>
                          </w:p>
                          <w:p w14:paraId="4EFA22F2" w14:textId="77777777" w:rsidR="000674DF" w:rsidRDefault="000674DF" w:rsidP="00267048">
                            <w:pPr>
                              <w:ind w:left="142" w:right="-18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00BA" w:rsidRPr="00CB5FF3">
              <w:rPr>
                <w:rStyle w:val="Pogrubienie"/>
                <w:sz w:val="26"/>
                <w:szCs w:val="26"/>
              </w:rPr>
              <w:t>Lp.</w:t>
            </w:r>
          </w:p>
        </w:tc>
        <w:tc>
          <w:tcPr>
            <w:tcW w:w="5387" w:type="dxa"/>
            <w:vAlign w:val="center"/>
          </w:tcPr>
          <w:p w14:paraId="7FAB051A" w14:textId="51D3D319" w:rsidR="008D00BA" w:rsidRPr="00CB5FF3" w:rsidRDefault="00674B4B" w:rsidP="000C3035">
            <w:pPr>
              <w:jc w:val="center"/>
              <w:rPr>
                <w:b/>
                <w:bCs/>
                <w:sz w:val="26"/>
                <w:szCs w:val="26"/>
              </w:rPr>
            </w:pP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Zakres</w:t>
            </w:r>
          </w:p>
        </w:tc>
        <w:tc>
          <w:tcPr>
            <w:tcW w:w="4252" w:type="dxa"/>
            <w:vAlign w:val="center"/>
          </w:tcPr>
          <w:p w14:paraId="5EEFA471" w14:textId="4E084E32" w:rsidR="008D00BA" w:rsidRPr="00CB5FF3" w:rsidRDefault="008D00BA" w:rsidP="000C3035">
            <w:pPr>
              <w:jc w:val="center"/>
              <w:rPr>
                <w:b/>
                <w:bCs/>
                <w:sz w:val="26"/>
                <w:szCs w:val="26"/>
              </w:rPr>
            </w:pPr>
            <w:r w:rsidRPr="00CB5FF3">
              <w:rPr>
                <w:b/>
                <w:bCs/>
                <w:sz w:val="26"/>
                <w:szCs w:val="26"/>
              </w:rPr>
              <w:t>Obszar</w:t>
            </w:r>
          </w:p>
        </w:tc>
        <w:tc>
          <w:tcPr>
            <w:tcW w:w="3261" w:type="dxa"/>
            <w:gridSpan w:val="2"/>
            <w:vAlign w:val="center"/>
          </w:tcPr>
          <w:p w14:paraId="2A845AF1" w14:textId="2425CD4F" w:rsidR="008D00BA" w:rsidRPr="00CB5FF3" w:rsidRDefault="008D00BA" w:rsidP="000C3035">
            <w:pPr>
              <w:jc w:val="center"/>
              <w:rPr>
                <w:b/>
                <w:bCs/>
                <w:sz w:val="26"/>
                <w:szCs w:val="26"/>
              </w:rPr>
            </w:pPr>
            <w:r w:rsidRPr="00CB5FF3">
              <w:rPr>
                <w:b/>
                <w:bCs/>
                <w:sz w:val="26"/>
                <w:szCs w:val="26"/>
              </w:rPr>
              <w:t>Telefon(y)</w:t>
            </w:r>
            <w:r w:rsidR="00C16ED5">
              <w:rPr>
                <w:b/>
                <w:bCs/>
                <w:sz w:val="26"/>
                <w:szCs w:val="26"/>
              </w:rPr>
              <w:t>/kom</w:t>
            </w:r>
          </w:p>
        </w:tc>
      </w:tr>
      <w:tr w:rsidR="000C3035" w:rsidRPr="00CB5FF3" w14:paraId="2D218A26" w14:textId="00567E60" w:rsidTr="00463EC1">
        <w:trPr>
          <w:trHeight w:val="516"/>
        </w:trPr>
        <w:tc>
          <w:tcPr>
            <w:tcW w:w="562" w:type="dxa"/>
          </w:tcPr>
          <w:p w14:paraId="7F4B0EBB" w14:textId="606BDFEE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1.</w:t>
            </w:r>
          </w:p>
        </w:tc>
        <w:tc>
          <w:tcPr>
            <w:tcW w:w="5387" w:type="dxa"/>
            <w:vAlign w:val="center"/>
          </w:tcPr>
          <w:p w14:paraId="7D8106C7" w14:textId="1A8AE364" w:rsidR="000C3035" w:rsidRPr="00CB5FF3" w:rsidRDefault="000C3035" w:rsidP="000C3035">
            <w:pPr>
              <w:rPr>
                <w:b/>
                <w:bCs/>
                <w:color w:val="595959" w:themeColor="text1" w:themeTint="A6"/>
                <w:sz w:val="26"/>
                <w:szCs w:val="26"/>
              </w:rPr>
            </w:pP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Centrala Tłuszcz</w:t>
            </w:r>
          </w:p>
        </w:tc>
        <w:tc>
          <w:tcPr>
            <w:tcW w:w="4252" w:type="dxa"/>
          </w:tcPr>
          <w:p w14:paraId="59EE0165" w14:textId="6264F913" w:rsidR="000C3035" w:rsidRPr="00CB5FF3" w:rsidRDefault="000C3035" w:rsidP="000C3035">
            <w:pPr>
              <w:rPr>
                <w:color w:val="595959" w:themeColor="text1" w:themeTint="A6"/>
                <w:sz w:val="26"/>
                <w:szCs w:val="26"/>
              </w:rPr>
            </w:pPr>
          </w:p>
        </w:tc>
        <w:tc>
          <w:tcPr>
            <w:tcW w:w="1688" w:type="dxa"/>
            <w:vAlign w:val="bottom"/>
          </w:tcPr>
          <w:p w14:paraId="1AB85856" w14:textId="364F0E4C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4" w:history="1">
              <w:r w:rsidRPr="00C74E59">
                <w:rPr>
                  <w:rStyle w:val="Hipercze"/>
                  <w:sz w:val="26"/>
                  <w:szCs w:val="26"/>
                </w:rPr>
                <w:t>297572143</w:t>
              </w:r>
            </w:hyperlink>
          </w:p>
        </w:tc>
        <w:tc>
          <w:tcPr>
            <w:tcW w:w="1573" w:type="dxa"/>
            <w:vAlign w:val="bottom"/>
          </w:tcPr>
          <w:p w14:paraId="113ACB92" w14:textId="18CA50EE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5" w:history="1">
              <w:r w:rsidRPr="00C74E59">
                <w:rPr>
                  <w:rStyle w:val="Hipercze"/>
                  <w:sz w:val="26"/>
                  <w:szCs w:val="26"/>
                </w:rPr>
                <w:t>297573108</w:t>
              </w:r>
            </w:hyperlink>
          </w:p>
        </w:tc>
      </w:tr>
      <w:tr w:rsidR="000C3035" w:rsidRPr="00CB5FF3" w14:paraId="42EE440E" w14:textId="1AD3D47A" w:rsidTr="00463EC1">
        <w:trPr>
          <w:trHeight w:val="646"/>
        </w:trPr>
        <w:tc>
          <w:tcPr>
            <w:tcW w:w="562" w:type="dxa"/>
          </w:tcPr>
          <w:p w14:paraId="7ABDA267" w14:textId="6863499E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2.</w:t>
            </w:r>
          </w:p>
        </w:tc>
        <w:tc>
          <w:tcPr>
            <w:tcW w:w="5387" w:type="dxa"/>
            <w:vAlign w:val="center"/>
          </w:tcPr>
          <w:p w14:paraId="580C3803" w14:textId="1E13D9C1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Informacja w sprawie rejestracji bezrobotnych i poszukujących pracy</w:t>
            </w:r>
          </w:p>
        </w:tc>
        <w:tc>
          <w:tcPr>
            <w:tcW w:w="4252" w:type="dxa"/>
          </w:tcPr>
          <w:p w14:paraId="67CDA8D3" w14:textId="170759E1" w:rsidR="000C3035" w:rsidRPr="00CB5FF3" w:rsidRDefault="000C3035" w:rsidP="000C3035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Tłuszcz</w:t>
            </w:r>
          </w:p>
        </w:tc>
        <w:tc>
          <w:tcPr>
            <w:tcW w:w="1688" w:type="dxa"/>
            <w:vAlign w:val="bottom"/>
          </w:tcPr>
          <w:p w14:paraId="57D28968" w14:textId="61160547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6" w:history="1">
              <w:r w:rsidRPr="00C74E59">
                <w:rPr>
                  <w:rStyle w:val="Hipercze"/>
                  <w:sz w:val="26"/>
                  <w:szCs w:val="26"/>
                </w:rPr>
                <w:t>297580258</w:t>
              </w:r>
            </w:hyperlink>
          </w:p>
        </w:tc>
        <w:tc>
          <w:tcPr>
            <w:tcW w:w="1573" w:type="dxa"/>
            <w:vAlign w:val="bottom"/>
          </w:tcPr>
          <w:p w14:paraId="4B8B141A" w14:textId="77777777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</w:p>
        </w:tc>
      </w:tr>
      <w:tr w:rsidR="000C3035" w:rsidRPr="00CB5FF3" w14:paraId="27E346EF" w14:textId="514FD045" w:rsidTr="00463EC1">
        <w:trPr>
          <w:trHeight w:val="746"/>
        </w:trPr>
        <w:tc>
          <w:tcPr>
            <w:tcW w:w="562" w:type="dxa"/>
          </w:tcPr>
          <w:p w14:paraId="49B5AECB" w14:textId="6592B7D2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3.</w:t>
            </w:r>
          </w:p>
        </w:tc>
        <w:tc>
          <w:tcPr>
            <w:tcW w:w="5387" w:type="dxa"/>
            <w:vAlign w:val="center"/>
          </w:tcPr>
          <w:p w14:paraId="59FF7630" w14:textId="3DAC7019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Obsługa osób bezrobotnych i poszukujących pracy – </w:t>
            </w: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z prawem do zasiłku</w:t>
            </w:r>
          </w:p>
        </w:tc>
        <w:tc>
          <w:tcPr>
            <w:tcW w:w="4252" w:type="dxa"/>
            <w:vAlign w:val="bottom"/>
          </w:tcPr>
          <w:p w14:paraId="3866047A" w14:textId="329B5A81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Tłuszcz, Gmina Tłuszcz, Gmina Jadów, Gmina Klembów, Gmina Strachówka</w:t>
            </w:r>
          </w:p>
        </w:tc>
        <w:tc>
          <w:tcPr>
            <w:tcW w:w="1688" w:type="dxa"/>
            <w:vAlign w:val="bottom"/>
          </w:tcPr>
          <w:p w14:paraId="3CC68B85" w14:textId="79DA237A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7" w:history="1">
              <w:r w:rsidRPr="00C74E59">
                <w:rPr>
                  <w:rStyle w:val="Hipercze"/>
                  <w:sz w:val="26"/>
                  <w:szCs w:val="26"/>
                </w:rPr>
                <w:t>297580260</w:t>
              </w:r>
            </w:hyperlink>
          </w:p>
        </w:tc>
        <w:tc>
          <w:tcPr>
            <w:tcW w:w="1573" w:type="dxa"/>
            <w:vAlign w:val="bottom"/>
          </w:tcPr>
          <w:p w14:paraId="7DF5D1E9" w14:textId="0BC2CEA6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8" w:history="1">
              <w:r w:rsidRPr="00C74E59">
                <w:rPr>
                  <w:rStyle w:val="Hipercze"/>
                  <w:sz w:val="26"/>
                  <w:szCs w:val="26"/>
                </w:rPr>
                <w:t>297580263</w:t>
              </w:r>
            </w:hyperlink>
          </w:p>
        </w:tc>
      </w:tr>
      <w:tr w:rsidR="000C3035" w:rsidRPr="00CB5FF3" w14:paraId="578C6739" w14:textId="572DE347" w:rsidTr="00463EC1">
        <w:trPr>
          <w:trHeight w:val="523"/>
        </w:trPr>
        <w:tc>
          <w:tcPr>
            <w:tcW w:w="562" w:type="dxa"/>
            <w:vMerge w:val="restart"/>
          </w:tcPr>
          <w:p w14:paraId="215F3AB1" w14:textId="7EEC829C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4.</w:t>
            </w:r>
          </w:p>
        </w:tc>
        <w:tc>
          <w:tcPr>
            <w:tcW w:w="5387" w:type="dxa"/>
            <w:vMerge w:val="restart"/>
            <w:vAlign w:val="center"/>
          </w:tcPr>
          <w:p w14:paraId="5D5B54EB" w14:textId="7C6F0A43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Obsługa osób bezrobotnych i poszukujących pracy – </w:t>
            </w:r>
            <w:r w:rsidRPr="00CB5FF3">
              <w:rPr>
                <w:b/>
                <w:bCs/>
                <w:color w:val="000000" w:themeColor="text1"/>
                <w:sz w:val="26"/>
                <w:szCs w:val="26"/>
              </w:rPr>
              <w:t>bez prawa do zasiłku</w:t>
            </w:r>
            <w:r w:rsidRPr="00CB5FF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13D59331" w14:textId="56D06F49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Miasto Tłuszcz, Gmina Tłuszcz</w:t>
            </w:r>
          </w:p>
        </w:tc>
        <w:tc>
          <w:tcPr>
            <w:tcW w:w="1688" w:type="dxa"/>
            <w:vAlign w:val="bottom"/>
          </w:tcPr>
          <w:p w14:paraId="037C6DC9" w14:textId="19E2FA7E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9" w:history="1">
              <w:r w:rsidRPr="00C74E59">
                <w:rPr>
                  <w:rStyle w:val="Hipercze"/>
                  <w:sz w:val="26"/>
                  <w:szCs w:val="26"/>
                </w:rPr>
                <w:t>297580268</w:t>
              </w:r>
            </w:hyperlink>
          </w:p>
        </w:tc>
        <w:tc>
          <w:tcPr>
            <w:tcW w:w="1573" w:type="dxa"/>
            <w:vAlign w:val="bottom"/>
          </w:tcPr>
          <w:p w14:paraId="167502CC" w14:textId="06E78303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0" w:history="1">
              <w:r w:rsidRPr="00C74E59">
                <w:rPr>
                  <w:rStyle w:val="Hipercze"/>
                  <w:sz w:val="26"/>
                  <w:szCs w:val="26"/>
                </w:rPr>
                <w:t>503756516</w:t>
              </w:r>
            </w:hyperlink>
          </w:p>
        </w:tc>
      </w:tr>
      <w:tr w:rsidR="000C3035" w:rsidRPr="00CB5FF3" w14:paraId="061CD06F" w14:textId="2187FDA7" w:rsidTr="00463EC1">
        <w:trPr>
          <w:trHeight w:val="571"/>
        </w:trPr>
        <w:tc>
          <w:tcPr>
            <w:tcW w:w="562" w:type="dxa"/>
            <w:vMerge/>
          </w:tcPr>
          <w:p w14:paraId="393EEB9A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3DE139E7" w14:textId="7777777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04772D49" w14:textId="6543A7CC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Gmina Jadów, Gmina Kl</w:t>
            </w:r>
            <w:r w:rsidR="00520DB6">
              <w:rPr>
                <w:color w:val="000000" w:themeColor="text1"/>
                <w:sz w:val="26"/>
                <w:szCs w:val="26"/>
              </w:rPr>
              <w:t>embów</w:t>
            </w:r>
            <w:r w:rsidRPr="00CB5FF3">
              <w:rPr>
                <w:color w:val="000000" w:themeColor="text1"/>
                <w:sz w:val="26"/>
                <w:szCs w:val="26"/>
              </w:rPr>
              <w:t xml:space="preserve">, Gmina Strachówka </w:t>
            </w:r>
          </w:p>
        </w:tc>
        <w:tc>
          <w:tcPr>
            <w:tcW w:w="1688" w:type="dxa"/>
            <w:vAlign w:val="bottom"/>
          </w:tcPr>
          <w:p w14:paraId="6B10FF3E" w14:textId="46587871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1" w:history="1">
              <w:r w:rsidRPr="00C74E59">
                <w:rPr>
                  <w:rStyle w:val="Hipercze"/>
                  <w:sz w:val="26"/>
                  <w:szCs w:val="26"/>
                </w:rPr>
                <w:t>297580256</w:t>
              </w:r>
            </w:hyperlink>
          </w:p>
        </w:tc>
        <w:tc>
          <w:tcPr>
            <w:tcW w:w="1573" w:type="dxa"/>
            <w:vAlign w:val="bottom"/>
          </w:tcPr>
          <w:p w14:paraId="791AA876" w14:textId="517D7E14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2" w:history="1">
              <w:r w:rsidRPr="00C74E59">
                <w:rPr>
                  <w:rStyle w:val="Hipercze"/>
                  <w:sz w:val="26"/>
                  <w:szCs w:val="26"/>
                </w:rPr>
                <w:t>510640377</w:t>
              </w:r>
            </w:hyperlink>
          </w:p>
        </w:tc>
      </w:tr>
      <w:tr w:rsidR="000C3035" w:rsidRPr="00CB5FF3" w14:paraId="74D101AA" w14:textId="795A586B" w:rsidTr="00463EC1">
        <w:trPr>
          <w:trHeight w:val="509"/>
        </w:trPr>
        <w:tc>
          <w:tcPr>
            <w:tcW w:w="562" w:type="dxa"/>
          </w:tcPr>
          <w:p w14:paraId="4A26E87D" w14:textId="7431C32C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5.</w:t>
            </w:r>
          </w:p>
        </w:tc>
        <w:tc>
          <w:tcPr>
            <w:tcW w:w="5387" w:type="dxa"/>
            <w:vAlign w:val="center"/>
          </w:tcPr>
          <w:p w14:paraId="51B1D2D5" w14:textId="071069E9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Zaświadczenia dla osób bezrobotnych o okresach rejestracji, wysokości zasiłku</w:t>
            </w:r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r w:rsidRPr="00CB5FF3">
              <w:rPr>
                <w:color w:val="000000" w:themeColor="text1"/>
                <w:sz w:val="26"/>
                <w:szCs w:val="26"/>
              </w:rPr>
              <w:t>stypendium</w:t>
            </w:r>
          </w:p>
        </w:tc>
        <w:tc>
          <w:tcPr>
            <w:tcW w:w="4252" w:type="dxa"/>
            <w:vAlign w:val="center"/>
          </w:tcPr>
          <w:p w14:paraId="2DF223E6" w14:textId="338B64EC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Miasto Tłuszcz, Gmina Tłuszcz ,Gmina Jadów, Gmina Kl</w:t>
            </w:r>
            <w:r w:rsidR="00520DB6">
              <w:rPr>
                <w:color w:val="000000" w:themeColor="text1"/>
                <w:sz w:val="26"/>
                <w:szCs w:val="26"/>
              </w:rPr>
              <w:t>em</w:t>
            </w:r>
            <w:r w:rsidRPr="00CB5FF3">
              <w:rPr>
                <w:color w:val="000000" w:themeColor="text1"/>
                <w:sz w:val="26"/>
                <w:szCs w:val="26"/>
              </w:rPr>
              <w:t>bów, Gmina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B5FF3">
              <w:rPr>
                <w:color w:val="000000" w:themeColor="text1"/>
                <w:sz w:val="26"/>
                <w:szCs w:val="26"/>
              </w:rPr>
              <w:t>Strachówka</w:t>
            </w:r>
          </w:p>
        </w:tc>
        <w:tc>
          <w:tcPr>
            <w:tcW w:w="1688" w:type="dxa"/>
            <w:vAlign w:val="bottom"/>
          </w:tcPr>
          <w:p w14:paraId="0C6571D9" w14:textId="555AA5D1" w:rsidR="000C3035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3" w:history="1">
              <w:r w:rsidRPr="00C74E59">
                <w:rPr>
                  <w:rStyle w:val="Hipercze"/>
                  <w:sz w:val="26"/>
                  <w:szCs w:val="26"/>
                </w:rPr>
                <w:t>297580250</w:t>
              </w:r>
            </w:hyperlink>
          </w:p>
          <w:p w14:paraId="3D580552" w14:textId="4B6F4DC8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4" w:history="1">
              <w:r w:rsidRPr="00C74E59">
                <w:rPr>
                  <w:rStyle w:val="Hipercze"/>
                  <w:sz w:val="26"/>
                  <w:szCs w:val="26"/>
                </w:rPr>
                <w:t>297580260</w:t>
              </w:r>
            </w:hyperlink>
          </w:p>
        </w:tc>
        <w:tc>
          <w:tcPr>
            <w:tcW w:w="1573" w:type="dxa"/>
            <w:vAlign w:val="bottom"/>
          </w:tcPr>
          <w:p w14:paraId="0DC8B529" w14:textId="77777777" w:rsidR="000C3035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5" w:history="1">
              <w:r w:rsidRPr="00C74E59">
                <w:rPr>
                  <w:rStyle w:val="Hipercze"/>
                  <w:sz w:val="26"/>
                  <w:szCs w:val="26"/>
                </w:rPr>
                <w:t>297580263</w:t>
              </w:r>
            </w:hyperlink>
          </w:p>
          <w:p w14:paraId="19FEE940" w14:textId="67DA9E3D" w:rsidR="000C3035" w:rsidRPr="00CB5FF3" w:rsidRDefault="000C3035" w:rsidP="000C3035">
            <w:pPr>
              <w:spacing w:before="100" w:beforeAutospacing="1"/>
              <w:contextualSpacing/>
              <w:rPr>
                <w:sz w:val="26"/>
                <w:szCs w:val="26"/>
              </w:rPr>
            </w:pPr>
            <w:hyperlink r:id="rId16" w:history="1">
              <w:r w:rsidRPr="00C74E59">
                <w:rPr>
                  <w:rStyle w:val="Hipercze"/>
                  <w:sz w:val="26"/>
                  <w:szCs w:val="26"/>
                </w:rPr>
                <w:t>510640379</w:t>
              </w:r>
            </w:hyperlink>
          </w:p>
        </w:tc>
      </w:tr>
      <w:tr w:rsidR="000C3035" w:rsidRPr="00CB5FF3" w14:paraId="55ABF5F7" w14:textId="128D4670" w:rsidTr="00463EC1">
        <w:trPr>
          <w:trHeight w:val="498"/>
        </w:trPr>
        <w:tc>
          <w:tcPr>
            <w:tcW w:w="562" w:type="dxa"/>
            <w:vMerge w:val="restart"/>
          </w:tcPr>
          <w:p w14:paraId="37ECEE45" w14:textId="4A31DABD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6.</w:t>
            </w:r>
          </w:p>
        </w:tc>
        <w:tc>
          <w:tcPr>
            <w:tcW w:w="5387" w:type="dxa"/>
            <w:vMerge w:val="restart"/>
            <w:vAlign w:val="center"/>
          </w:tcPr>
          <w:p w14:paraId="177D9227" w14:textId="6F95634C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Staże, wyposażenia lub doposażenie stanowiska pracy, prace interwencyjne, roboty publiczne </w:t>
            </w:r>
          </w:p>
        </w:tc>
        <w:tc>
          <w:tcPr>
            <w:tcW w:w="4252" w:type="dxa"/>
            <w:vAlign w:val="center"/>
          </w:tcPr>
          <w:p w14:paraId="475CA7C7" w14:textId="5E4127D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Staż</w:t>
            </w:r>
          </w:p>
        </w:tc>
        <w:tc>
          <w:tcPr>
            <w:tcW w:w="1688" w:type="dxa"/>
            <w:vAlign w:val="bottom"/>
          </w:tcPr>
          <w:p w14:paraId="489D4D51" w14:textId="62D767BD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17" w:history="1">
              <w:r w:rsidRPr="00C74E59">
                <w:rPr>
                  <w:rStyle w:val="Hipercze"/>
                  <w:sz w:val="26"/>
                  <w:szCs w:val="26"/>
                </w:rPr>
                <w:t>297580256</w:t>
              </w:r>
            </w:hyperlink>
          </w:p>
        </w:tc>
        <w:tc>
          <w:tcPr>
            <w:tcW w:w="1573" w:type="dxa"/>
            <w:vAlign w:val="bottom"/>
          </w:tcPr>
          <w:p w14:paraId="50D4025D" w14:textId="22F5B2B4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18" w:history="1">
              <w:r w:rsidRPr="00C74E59">
                <w:rPr>
                  <w:rStyle w:val="Hipercze"/>
                  <w:sz w:val="26"/>
                  <w:szCs w:val="26"/>
                </w:rPr>
                <w:t>510640377</w:t>
              </w:r>
            </w:hyperlink>
          </w:p>
        </w:tc>
      </w:tr>
      <w:tr w:rsidR="000C3035" w:rsidRPr="00CB5FF3" w14:paraId="6F6F8423" w14:textId="404198BE" w:rsidTr="00463EC1">
        <w:trPr>
          <w:trHeight w:val="453"/>
        </w:trPr>
        <w:tc>
          <w:tcPr>
            <w:tcW w:w="562" w:type="dxa"/>
            <w:vMerge/>
          </w:tcPr>
          <w:p w14:paraId="7737D8EF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348A46A1" w14:textId="7777777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37C4676E" w14:textId="58006421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Doposażenie stanowiska i pracy</w:t>
            </w:r>
          </w:p>
        </w:tc>
        <w:tc>
          <w:tcPr>
            <w:tcW w:w="1688" w:type="dxa"/>
            <w:vAlign w:val="bottom"/>
          </w:tcPr>
          <w:p w14:paraId="04C0B1BE" w14:textId="7BC5A55C" w:rsidR="000C3035" w:rsidRPr="001C3481" w:rsidRDefault="000C3035" w:rsidP="000C3035">
            <w:pPr>
              <w:rPr>
                <w:sz w:val="26"/>
                <w:szCs w:val="26"/>
              </w:rPr>
            </w:pPr>
            <w:hyperlink r:id="rId19" w:history="1">
              <w:r w:rsidRPr="00C74E59">
                <w:rPr>
                  <w:rStyle w:val="Hipercze"/>
                  <w:sz w:val="26"/>
                  <w:szCs w:val="26"/>
                </w:rPr>
                <w:t>297580255</w:t>
              </w:r>
            </w:hyperlink>
          </w:p>
        </w:tc>
        <w:tc>
          <w:tcPr>
            <w:tcW w:w="1573" w:type="dxa"/>
            <w:vAlign w:val="bottom"/>
          </w:tcPr>
          <w:p w14:paraId="2F8D810C" w14:textId="77777777" w:rsidR="000C3035" w:rsidRPr="001C3481" w:rsidRDefault="000C3035" w:rsidP="000C3035">
            <w:pPr>
              <w:rPr>
                <w:sz w:val="26"/>
                <w:szCs w:val="26"/>
              </w:rPr>
            </w:pPr>
          </w:p>
        </w:tc>
      </w:tr>
      <w:tr w:rsidR="000C3035" w:rsidRPr="00CB5FF3" w14:paraId="049B34AF" w14:textId="65ADC0C8" w:rsidTr="00463EC1">
        <w:trPr>
          <w:trHeight w:val="541"/>
        </w:trPr>
        <w:tc>
          <w:tcPr>
            <w:tcW w:w="562" w:type="dxa"/>
            <w:vMerge/>
          </w:tcPr>
          <w:p w14:paraId="54260293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513DAD4C" w14:textId="7777777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462E2C07" w14:textId="27C66AD2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Prace interwencyjne</w:t>
            </w:r>
          </w:p>
        </w:tc>
        <w:tc>
          <w:tcPr>
            <w:tcW w:w="1688" w:type="dxa"/>
            <w:vMerge w:val="restart"/>
            <w:vAlign w:val="center"/>
          </w:tcPr>
          <w:p w14:paraId="28269037" w14:textId="34A0F2C9" w:rsidR="000C3035" w:rsidRPr="005D3BAB" w:rsidRDefault="000C3035" w:rsidP="000C3035">
            <w:pPr>
              <w:jc w:val="both"/>
              <w:rPr>
                <w:sz w:val="26"/>
                <w:szCs w:val="26"/>
              </w:rPr>
            </w:pPr>
            <w:hyperlink r:id="rId20" w:history="1">
              <w:r w:rsidRPr="00C74E59">
                <w:rPr>
                  <w:rStyle w:val="Hipercze"/>
                  <w:sz w:val="26"/>
                  <w:szCs w:val="26"/>
                </w:rPr>
                <w:t>297580268</w:t>
              </w:r>
            </w:hyperlink>
          </w:p>
          <w:p w14:paraId="745BE633" w14:textId="120EC595" w:rsidR="000C3035" w:rsidRPr="005D3BAB" w:rsidRDefault="000C3035" w:rsidP="000C30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348F5B12" w14:textId="7CDEFFF8" w:rsidR="000C3035" w:rsidRDefault="000C3035" w:rsidP="000C3035">
            <w:pPr>
              <w:rPr>
                <w:sz w:val="26"/>
                <w:szCs w:val="26"/>
              </w:rPr>
            </w:pPr>
            <w:hyperlink r:id="rId21" w:history="1">
              <w:r w:rsidRPr="00C74E59">
                <w:rPr>
                  <w:rStyle w:val="Hipercze"/>
                  <w:sz w:val="26"/>
                  <w:szCs w:val="26"/>
                </w:rPr>
                <w:t>503756516</w:t>
              </w:r>
            </w:hyperlink>
          </w:p>
          <w:p w14:paraId="55C9AA19" w14:textId="77777777" w:rsidR="000C3035" w:rsidRPr="005D3BAB" w:rsidRDefault="000C3035" w:rsidP="000C3035">
            <w:pPr>
              <w:jc w:val="both"/>
              <w:rPr>
                <w:sz w:val="26"/>
                <w:szCs w:val="26"/>
              </w:rPr>
            </w:pPr>
          </w:p>
        </w:tc>
      </w:tr>
      <w:tr w:rsidR="000C3035" w:rsidRPr="00CB5FF3" w14:paraId="548668CE" w14:textId="1DD91FBB" w:rsidTr="00463EC1">
        <w:trPr>
          <w:trHeight w:val="355"/>
        </w:trPr>
        <w:tc>
          <w:tcPr>
            <w:tcW w:w="562" w:type="dxa"/>
            <w:vMerge/>
          </w:tcPr>
          <w:p w14:paraId="5DDBAB0C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4F3DDB14" w14:textId="7777777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130A6170" w14:textId="74E748A6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Roboty publiczne</w:t>
            </w:r>
          </w:p>
        </w:tc>
        <w:tc>
          <w:tcPr>
            <w:tcW w:w="1688" w:type="dxa"/>
            <w:vMerge/>
            <w:vAlign w:val="bottom"/>
          </w:tcPr>
          <w:p w14:paraId="1048D0FE" w14:textId="5D33D2B0" w:rsidR="000C3035" w:rsidRPr="005D3BAB" w:rsidRDefault="000C3035" w:rsidP="000C30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dxa"/>
            <w:vMerge/>
            <w:vAlign w:val="bottom"/>
          </w:tcPr>
          <w:p w14:paraId="2DA31D74" w14:textId="77777777" w:rsidR="000C3035" w:rsidRPr="005D3BAB" w:rsidRDefault="000C3035" w:rsidP="000C3035">
            <w:pPr>
              <w:jc w:val="both"/>
              <w:rPr>
                <w:sz w:val="26"/>
                <w:szCs w:val="26"/>
              </w:rPr>
            </w:pPr>
          </w:p>
        </w:tc>
      </w:tr>
      <w:tr w:rsidR="000C3035" w:rsidRPr="00CB5FF3" w14:paraId="0F10B124" w14:textId="6973B84E" w:rsidTr="00463EC1">
        <w:trPr>
          <w:trHeight w:val="335"/>
        </w:trPr>
        <w:tc>
          <w:tcPr>
            <w:tcW w:w="562" w:type="dxa"/>
            <w:vMerge/>
          </w:tcPr>
          <w:p w14:paraId="44B20054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7BC374B2" w14:textId="7777777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1460DD3C" w14:textId="220E3316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>Bon na zasiedlenie</w:t>
            </w:r>
          </w:p>
        </w:tc>
        <w:tc>
          <w:tcPr>
            <w:tcW w:w="1688" w:type="dxa"/>
            <w:vMerge/>
            <w:vAlign w:val="bottom"/>
          </w:tcPr>
          <w:p w14:paraId="6313F0FB" w14:textId="3CD89A0D" w:rsidR="000C3035" w:rsidRPr="00CB5FF3" w:rsidRDefault="000C3035" w:rsidP="000C303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3" w:type="dxa"/>
            <w:vMerge/>
            <w:vAlign w:val="bottom"/>
          </w:tcPr>
          <w:p w14:paraId="17727AAE" w14:textId="77777777" w:rsidR="000C3035" w:rsidRPr="00CB5FF3" w:rsidRDefault="000C3035" w:rsidP="000C3035">
            <w:pPr>
              <w:jc w:val="both"/>
              <w:rPr>
                <w:sz w:val="26"/>
                <w:szCs w:val="26"/>
              </w:rPr>
            </w:pPr>
          </w:p>
        </w:tc>
      </w:tr>
      <w:tr w:rsidR="000C3035" w:rsidRPr="00CB5FF3" w14:paraId="7168E30F" w14:textId="5E0A3304" w:rsidTr="00463EC1">
        <w:trPr>
          <w:trHeight w:val="343"/>
        </w:trPr>
        <w:tc>
          <w:tcPr>
            <w:tcW w:w="562" w:type="dxa"/>
            <w:vMerge/>
          </w:tcPr>
          <w:p w14:paraId="5140BE51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3BD211BA" w14:textId="77777777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04FEE06B" w14:textId="09573DB6" w:rsidR="000C3035" w:rsidRPr="00CB5FF3" w:rsidRDefault="000C3035" w:rsidP="000C3035">
            <w:pPr>
              <w:rPr>
                <w:color w:val="000000" w:themeColor="text1"/>
                <w:sz w:val="26"/>
                <w:szCs w:val="26"/>
              </w:rPr>
            </w:pPr>
            <w:r w:rsidRPr="00CB5FF3">
              <w:rPr>
                <w:color w:val="000000" w:themeColor="text1"/>
                <w:sz w:val="26"/>
                <w:szCs w:val="26"/>
              </w:rPr>
              <w:t xml:space="preserve">Prace </w:t>
            </w:r>
            <w:r w:rsidR="00A95E36">
              <w:rPr>
                <w:color w:val="000000" w:themeColor="text1"/>
                <w:sz w:val="26"/>
                <w:szCs w:val="26"/>
              </w:rPr>
              <w:t>S</w:t>
            </w:r>
            <w:r w:rsidRPr="00CB5FF3">
              <w:rPr>
                <w:color w:val="000000" w:themeColor="text1"/>
                <w:sz w:val="26"/>
                <w:szCs w:val="26"/>
              </w:rPr>
              <w:t>połeczn</w:t>
            </w:r>
            <w:r w:rsidR="00A95E36">
              <w:rPr>
                <w:color w:val="000000" w:themeColor="text1"/>
                <w:sz w:val="26"/>
                <w:szCs w:val="26"/>
              </w:rPr>
              <w:t>ie U</w:t>
            </w:r>
            <w:r w:rsidRPr="00CB5FF3">
              <w:rPr>
                <w:color w:val="000000" w:themeColor="text1"/>
                <w:sz w:val="26"/>
                <w:szCs w:val="26"/>
              </w:rPr>
              <w:t>żyteczne</w:t>
            </w:r>
          </w:p>
        </w:tc>
        <w:tc>
          <w:tcPr>
            <w:tcW w:w="1688" w:type="dxa"/>
            <w:vAlign w:val="bottom"/>
          </w:tcPr>
          <w:p w14:paraId="40F4262A" w14:textId="13126DD2" w:rsidR="000C3035" w:rsidRPr="00CB5FF3" w:rsidRDefault="000C3035" w:rsidP="000C3035">
            <w:pPr>
              <w:jc w:val="both"/>
              <w:rPr>
                <w:sz w:val="26"/>
                <w:szCs w:val="26"/>
              </w:rPr>
            </w:pPr>
            <w:hyperlink r:id="rId22" w:history="1">
              <w:r w:rsidRPr="00CB5FF3">
                <w:rPr>
                  <w:rStyle w:val="Hipercze"/>
                  <w:sz w:val="26"/>
                  <w:szCs w:val="26"/>
                </w:rPr>
                <w:t>297580268</w:t>
              </w:r>
            </w:hyperlink>
          </w:p>
        </w:tc>
        <w:tc>
          <w:tcPr>
            <w:tcW w:w="1573" w:type="dxa"/>
            <w:vAlign w:val="bottom"/>
          </w:tcPr>
          <w:p w14:paraId="4853F892" w14:textId="0532E591" w:rsidR="000C3035" w:rsidRPr="00CB5FF3" w:rsidRDefault="000C3035" w:rsidP="000C3035">
            <w:pPr>
              <w:jc w:val="both"/>
              <w:rPr>
                <w:sz w:val="26"/>
                <w:szCs w:val="26"/>
              </w:rPr>
            </w:pPr>
            <w:hyperlink r:id="rId23" w:history="1">
              <w:r w:rsidRPr="00C74E59">
                <w:rPr>
                  <w:rStyle w:val="Hipercze"/>
                  <w:sz w:val="26"/>
                  <w:szCs w:val="26"/>
                </w:rPr>
                <w:t>503756516</w:t>
              </w:r>
            </w:hyperlink>
          </w:p>
        </w:tc>
      </w:tr>
      <w:tr w:rsidR="000C3035" w:rsidRPr="00CB5FF3" w14:paraId="070761AF" w14:textId="17DBF746" w:rsidTr="00463EC1">
        <w:trPr>
          <w:trHeight w:val="335"/>
        </w:trPr>
        <w:tc>
          <w:tcPr>
            <w:tcW w:w="562" w:type="dxa"/>
          </w:tcPr>
          <w:p w14:paraId="1F8CB45E" w14:textId="6A7F9BA1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7.</w:t>
            </w:r>
          </w:p>
        </w:tc>
        <w:tc>
          <w:tcPr>
            <w:tcW w:w="5387" w:type="dxa"/>
            <w:vAlign w:val="center"/>
          </w:tcPr>
          <w:p w14:paraId="73F04021" w14:textId="62C7A8CF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 xml:space="preserve">Dotacje na podjęcie działalności gospodarczej </w:t>
            </w:r>
          </w:p>
        </w:tc>
        <w:tc>
          <w:tcPr>
            <w:tcW w:w="4252" w:type="dxa"/>
          </w:tcPr>
          <w:p w14:paraId="62D924DA" w14:textId="20A3EA0A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3F67AA91" w14:textId="4C0AE073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24" w:history="1">
              <w:r w:rsidRPr="00C74E59">
                <w:rPr>
                  <w:rStyle w:val="Hipercze"/>
                  <w:sz w:val="26"/>
                  <w:szCs w:val="26"/>
                </w:rPr>
                <w:t>297580252</w:t>
              </w:r>
            </w:hyperlink>
          </w:p>
        </w:tc>
        <w:tc>
          <w:tcPr>
            <w:tcW w:w="1573" w:type="dxa"/>
          </w:tcPr>
          <w:p w14:paraId="6CA9E59C" w14:textId="247ADD82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25" w:history="1">
              <w:r w:rsidRPr="00C74E59">
                <w:rPr>
                  <w:rStyle w:val="Hipercze"/>
                  <w:sz w:val="26"/>
                  <w:szCs w:val="26"/>
                </w:rPr>
                <w:t>297580255</w:t>
              </w:r>
            </w:hyperlink>
          </w:p>
        </w:tc>
      </w:tr>
      <w:tr w:rsidR="000C3035" w:rsidRPr="00CB5FF3" w14:paraId="39D9D7EA" w14:textId="438DE40D" w:rsidTr="00463EC1">
        <w:trPr>
          <w:trHeight w:val="303"/>
        </w:trPr>
        <w:tc>
          <w:tcPr>
            <w:tcW w:w="562" w:type="dxa"/>
          </w:tcPr>
          <w:p w14:paraId="4060E02E" w14:textId="71741CF2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8.</w:t>
            </w:r>
          </w:p>
        </w:tc>
        <w:tc>
          <w:tcPr>
            <w:tcW w:w="5387" w:type="dxa"/>
            <w:vAlign w:val="center"/>
          </w:tcPr>
          <w:p w14:paraId="5F8522D2" w14:textId="6B3E36B9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Zgł</w:t>
            </w:r>
            <w:r w:rsidR="00520DB6">
              <w:rPr>
                <w:sz w:val="26"/>
                <w:szCs w:val="26"/>
              </w:rPr>
              <w:t>a</w:t>
            </w:r>
            <w:r w:rsidRPr="00CB5FF3">
              <w:rPr>
                <w:sz w:val="26"/>
                <w:szCs w:val="26"/>
              </w:rPr>
              <w:t>sz</w:t>
            </w:r>
            <w:r w:rsidR="00520DB6">
              <w:rPr>
                <w:sz w:val="26"/>
                <w:szCs w:val="26"/>
              </w:rPr>
              <w:t>a</w:t>
            </w:r>
            <w:r w:rsidRPr="00CB5FF3">
              <w:rPr>
                <w:sz w:val="26"/>
                <w:szCs w:val="26"/>
              </w:rPr>
              <w:t xml:space="preserve">nie wolnych miejsc pracy / Oferty pracy </w:t>
            </w:r>
          </w:p>
        </w:tc>
        <w:tc>
          <w:tcPr>
            <w:tcW w:w="4252" w:type="dxa"/>
          </w:tcPr>
          <w:p w14:paraId="1195B187" w14:textId="45453CF7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36C83659" w14:textId="6FABF0CB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26" w:history="1">
              <w:r w:rsidRPr="00C74E59">
                <w:rPr>
                  <w:rStyle w:val="Hipercze"/>
                  <w:sz w:val="26"/>
                  <w:szCs w:val="26"/>
                </w:rPr>
                <w:t>297580268</w:t>
              </w:r>
            </w:hyperlink>
          </w:p>
        </w:tc>
        <w:tc>
          <w:tcPr>
            <w:tcW w:w="1573" w:type="dxa"/>
          </w:tcPr>
          <w:p w14:paraId="35729F4A" w14:textId="2E974AFD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27" w:history="1">
              <w:r w:rsidRPr="00C74E59">
                <w:rPr>
                  <w:rStyle w:val="Hipercze"/>
                  <w:sz w:val="26"/>
                  <w:szCs w:val="26"/>
                </w:rPr>
                <w:t>503756516</w:t>
              </w:r>
            </w:hyperlink>
          </w:p>
        </w:tc>
      </w:tr>
      <w:tr w:rsidR="000C3035" w:rsidRPr="00CB5FF3" w14:paraId="5F848777" w14:textId="5703A70E" w:rsidTr="00463EC1">
        <w:trPr>
          <w:trHeight w:val="423"/>
        </w:trPr>
        <w:tc>
          <w:tcPr>
            <w:tcW w:w="562" w:type="dxa"/>
            <w:vMerge w:val="restart"/>
          </w:tcPr>
          <w:p w14:paraId="753CEED7" w14:textId="7C6F2605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9.</w:t>
            </w:r>
          </w:p>
        </w:tc>
        <w:tc>
          <w:tcPr>
            <w:tcW w:w="5387" w:type="dxa"/>
            <w:vMerge w:val="restart"/>
            <w:vAlign w:val="center"/>
          </w:tcPr>
          <w:p w14:paraId="3DA3AF35" w14:textId="5953061E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 xml:space="preserve">Krajowy </w:t>
            </w:r>
            <w:r w:rsidR="00520DB6">
              <w:rPr>
                <w:sz w:val="26"/>
                <w:szCs w:val="26"/>
              </w:rPr>
              <w:t>F</w:t>
            </w:r>
            <w:r w:rsidRPr="00CB5FF3">
              <w:rPr>
                <w:sz w:val="26"/>
                <w:szCs w:val="26"/>
              </w:rPr>
              <w:t xml:space="preserve">undusz </w:t>
            </w:r>
            <w:r w:rsidR="00520DB6">
              <w:rPr>
                <w:sz w:val="26"/>
                <w:szCs w:val="26"/>
              </w:rPr>
              <w:t>S</w:t>
            </w:r>
            <w:r w:rsidRPr="00CB5FF3">
              <w:rPr>
                <w:sz w:val="26"/>
                <w:szCs w:val="26"/>
              </w:rPr>
              <w:t xml:space="preserve">zkoleniowy, szkolenia </w:t>
            </w:r>
          </w:p>
        </w:tc>
        <w:tc>
          <w:tcPr>
            <w:tcW w:w="4252" w:type="dxa"/>
            <w:vAlign w:val="bottom"/>
          </w:tcPr>
          <w:p w14:paraId="4B855CE5" w14:textId="0E06D33B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KFS</w:t>
            </w:r>
          </w:p>
        </w:tc>
        <w:tc>
          <w:tcPr>
            <w:tcW w:w="1688" w:type="dxa"/>
            <w:vAlign w:val="bottom"/>
          </w:tcPr>
          <w:p w14:paraId="56499275" w14:textId="0C9BFCC8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28" w:history="1">
              <w:r w:rsidRPr="00C74E59">
                <w:rPr>
                  <w:rStyle w:val="Hipercze"/>
                  <w:sz w:val="26"/>
                  <w:szCs w:val="26"/>
                </w:rPr>
                <w:t>297580255</w:t>
              </w:r>
            </w:hyperlink>
          </w:p>
        </w:tc>
        <w:tc>
          <w:tcPr>
            <w:tcW w:w="1573" w:type="dxa"/>
            <w:vAlign w:val="bottom"/>
          </w:tcPr>
          <w:p w14:paraId="422CAC89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</w:tr>
      <w:tr w:rsidR="000C3035" w:rsidRPr="00CB5FF3" w14:paraId="69C2C182" w14:textId="4C07EA1A" w:rsidTr="00463EC1">
        <w:trPr>
          <w:trHeight w:val="317"/>
        </w:trPr>
        <w:tc>
          <w:tcPr>
            <w:tcW w:w="562" w:type="dxa"/>
            <w:vMerge/>
          </w:tcPr>
          <w:p w14:paraId="0C439B15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vMerge/>
          </w:tcPr>
          <w:p w14:paraId="18A135E5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vAlign w:val="bottom"/>
          </w:tcPr>
          <w:p w14:paraId="7B9D4DAE" w14:textId="7AC543F6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Szkolenia</w:t>
            </w:r>
          </w:p>
        </w:tc>
        <w:tc>
          <w:tcPr>
            <w:tcW w:w="1688" w:type="dxa"/>
          </w:tcPr>
          <w:p w14:paraId="5CBA14F4" w14:textId="457BC4CB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29" w:history="1">
              <w:r w:rsidRPr="00C74E59">
                <w:rPr>
                  <w:rStyle w:val="Hipercze"/>
                  <w:sz w:val="26"/>
                  <w:szCs w:val="26"/>
                </w:rPr>
                <w:t>297580256</w:t>
              </w:r>
            </w:hyperlink>
          </w:p>
        </w:tc>
        <w:tc>
          <w:tcPr>
            <w:tcW w:w="1573" w:type="dxa"/>
          </w:tcPr>
          <w:p w14:paraId="66ACD43D" w14:textId="505EA773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30" w:history="1">
              <w:r w:rsidRPr="00C74E59">
                <w:rPr>
                  <w:rStyle w:val="Hipercze"/>
                  <w:sz w:val="26"/>
                  <w:szCs w:val="26"/>
                </w:rPr>
                <w:t>510640377</w:t>
              </w:r>
            </w:hyperlink>
          </w:p>
        </w:tc>
      </w:tr>
      <w:tr w:rsidR="000C3035" w:rsidRPr="00CB5FF3" w14:paraId="5535E87F" w14:textId="59582199" w:rsidTr="00463EC1">
        <w:trPr>
          <w:trHeight w:val="333"/>
        </w:trPr>
        <w:tc>
          <w:tcPr>
            <w:tcW w:w="562" w:type="dxa"/>
          </w:tcPr>
          <w:p w14:paraId="7A4DCED2" w14:textId="549ECB35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10.</w:t>
            </w:r>
          </w:p>
        </w:tc>
        <w:tc>
          <w:tcPr>
            <w:tcW w:w="5387" w:type="dxa"/>
          </w:tcPr>
          <w:p w14:paraId="16045264" w14:textId="0D47F195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 xml:space="preserve">Doradca zawodowy </w:t>
            </w:r>
          </w:p>
        </w:tc>
        <w:tc>
          <w:tcPr>
            <w:tcW w:w="4252" w:type="dxa"/>
          </w:tcPr>
          <w:p w14:paraId="3ED982CC" w14:textId="1C0B91FC" w:rsidR="000C3035" w:rsidRPr="00CB5FF3" w:rsidRDefault="000C3035" w:rsidP="000C3035">
            <w:pPr>
              <w:rPr>
                <w:sz w:val="26"/>
                <w:szCs w:val="26"/>
              </w:rPr>
            </w:pPr>
            <w:r w:rsidRPr="00CB5FF3">
              <w:rPr>
                <w:sz w:val="26"/>
                <w:szCs w:val="26"/>
              </w:rPr>
              <w:t>-</w:t>
            </w:r>
          </w:p>
        </w:tc>
        <w:tc>
          <w:tcPr>
            <w:tcW w:w="1688" w:type="dxa"/>
          </w:tcPr>
          <w:p w14:paraId="397B95FD" w14:textId="5CD12AB9" w:rsidR="000C3035" w:rsidRPr="00CB5FF3" w:rsidRDefault="000C3035" w:rsidP="000C3035">
            <w:pPr>
              <w:rPr>
                <w:sz w:val="26"/>
                <w:szCs w:val="26"/>
              </w:rPr>
            </w:pPr>
            <w:hyperlink r:id="rId31" w:history="1">
              <w:r w:rsidRPr="00C74E59">
                <w:rPr>
                  <w:rStyle w:val="Hipercze"/>
                  <w:sz w:val="26"/>
                  <w:szCs w:val="26"/>
                </w:rPr>
                <w:t>2975802</w:t>
              </w:r>
              <w:r w:rsidR="00A95E36">
                <w:rPr>
                  <w:rStyle w:val="Hipercze"/>
                  <w:sz w:val="26"/>
                  <w:szCs w:val="26"/>
                </w:rPr>
                <w:t>65</w:t>
              </w:r>
            </w:hyperlink>
          </w:p>
        </w:tc>
        <w:tc>
          <w:tcPr>
            <w:tcW w:w="1573" w:type="dxa"/>
          </w:tcPr>
          <w:p w14:paraId="250DD355" w14:textId="77777777" w:rsidR="000C3035" w:rsidRPr="00CB5FF3" w:rsidRDefault="000C3035" w:rsidP="000C3035">
            <w:pPr>
              <w:rPr>
                <w:sz w:val="26"/>
                <w:szCs w:val="26"/>
              </w:rPr>
            </w:pPr>
          </w:p>
        </w:tc>
      </w:tr>
    </w:tbl>
    <w:p w14:paraId="22C4DF12" w14:textId="747B159D" w:rsidR="00EA12D4" w:rsidRPr="00CB5FF3" w:rsidRDefault="00EA12D4" w:rsidP="00EA12D4">
      <w:pPr>
        <w:pStyle w:val="Legenda"/>
        <w:rPr>
          <w:b/>
          <w:bCs/>
          <w:sz w:val="26"/>
          <w:szCs w:val="26"/>
        </w:rPr>
      </w:pPr>
    </w:p>
    <w:sectPr w:rsidR="00EA12D4" w:rsidRPr="00CB5FF3" w:rsidSect="00F2377D">
      <w:pgSz w:w="16838" w:h="11906" w:orient="landscape"/>
      <w:pgMar w:top="1135" w:right="2804" w:bottom="70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10"/>
    <w:rsid w:val="00054862"/>
    <w:rsid w:val="0006425C"/>
    <w:rsid w:val="000674DF"/>
    <w:rsid w:val="000B07BA"/>
    <w:rsid w:val="000C0854"/>
    <w:rsid w:val="000C3035"/>
    <w:rsid w:val="00101AFA"/>
    <w:rsid w:val="00106910"/>
    <w:rsid w:val="001C3481"/>
    <w:rsid w:val="00266858"/>
    <w:rsid w:val="00267048"/>
    <w:rsid w:val="002A0686"/>
    <w:rsid w:val="002B6687"/>
    <w:rsid w:val="0036223D"/>
    <w:rsid w:val="003B001E"/>
    <w:rsid w:val="003B0AD4"/>
    <w:rsid w:val="003B7962"/>
    <w:rsid w:val="00414F1E"/>
    <w:rsid w:val="00463EC1"/>
    <w:rsid w:val="00465836"/>
    <w:rsid w:val="004D03D4"/>
    <w:rsid w:val="00520DB6"/>
    <w:rsid w:val="00562AAB"/>
    <w:rsid w:val="005B5EDF"/>
    <w:rsid w:val="005B6A3D"/>
    <w:rsid w:val="005D3BAB"/>
    <w:rsid w:val="00674B4B"/>
    <w:rsid w:val="006C55CB"/>
    <w:rsid w:val="006C59BF"/>
    <w:rsid w:val="006D0EED"/>
    <w:rsid w:val="00706683"/>
    <w:rsid w:val="0071317F"/>
    <w:rsid w:val="00731649"/>
    <w:rsid w:val="00734F4C"/>
    <w:rsid w:val="007E2A3B"/>
    <w:rsid w:val="007F6390"/>
    <w:rsid w:val="008D00BA"/>
    <w:rsid w:val="008F4F38"/>
    <w:rsid w:val="00945C97"/>
    <w:rsid w:val="00975453"/>
    <w:rsid w:val="009908E2"/>
    <w:rsid w:val="00994A70"/>
    <w:rsid w:val="00A95E36"/>
    <w:rsid w:val="00AF4A58"/>
    <w:rsid w:val="00BA33C6"/>
    <w:rsid w:val="00C16ED5"/>
    <w:rsid w:val="00C74E59"/>
    <w:rsid w:val="00C827D5"/>
    <w:rsid w:val="00CB5FF3"/>
    <w:rsid w:val="00CE632E"/>
    <w:rsid w:val="00DC4CE5"/>
    <w:rsid w:val="00E30B55"/>
    <w:rsid w:val="00E42F05"/>
    <w:rsid w:val="00E65CA4"/>
    <w:rsid w:val="00E77CBF"/>
    <w:rsid w:val="00E929A4"/>
    <w:rsid w:val="00EA12D4"/>
    <w:rsid w:val="00F2377D"/>
    <w:rsid w:val="00F91452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DEF85"/>
  <w15:chartTrackingRefBased/>
  <w15:docId w15:val="{13063D38-2918-4D1B-B6AF-02ABA06E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F38"/>
  </w:style>
  <w:style w:type="paragraph" w:styleId="Nagwek1">
    <w:name w:val="heading 1"/>
    <w:basedOn w:val="Normalny"/>
    <w:next w:val="Normalny"/>
    <w:link w:val="Nagwek1Znak"/>
    <w:uiPriority w:val="9"/>
    <w:qFormat/>
    <w:rsid w:val="00106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9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9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9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9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9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9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9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69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9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9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9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0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7C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CB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D00BA"/>
    <w:rPr>
      <w:b/>
      <w:bCs/>
    </w:rPr>
  </w:style>
  <w:style w:type="paragraph" w:styleId="Legenda">
    <w:name w:val="caption"/>
    <w:basedOn w:val="Normalny"/>
    <w:next w:val="Normalny"/>
    <w:uiPriority w:val="35"/>
    <w:unhideWhenUsed/>
    <w:qFormat/>
    <w:rsid w:val="003B796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wi\AppData\Local\Microsoft\Windows\INetCache\Content.Outlook\TQPR7QWS\297580250" TargetMode="External"/><Relationship Id="rId18" Type="http://schemas.openxmlformats.org/officeDocument/2006/relationships/hyperlink" Target="file:///C:\Users\stan11\Desktop\510640377" TargetMode="External"/><Relationship Id="rId26" Type="http://schemas.openxmlformats.org/officeDocument/2006/relationships/hyperlink" Target="file:///C:\Users\stan11\Desktop\2975802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stan11\Desktop\503756516" TargetMode="External"/><Relationship Id="rId7" Type="http://schemas.openxmlformats.org/officeDocument/2006/relationships/hyperlink" Target="file:///C:\Users\awi\AppData\Local\Microsoft\Windows\INetCache\Content.Outlook\TQPR7QWS\297580260" TargetMode="External"/><Relationship Id="rId12" Type="http://schemas.openxmlformats.org/officeDocument/2006/relationships/hyperlink" Target="file:///C:\Users\stan11\Desktop\510640377" TargetMode="External"/><Relationship Id="rId17" Type="http://schemas.openxmlformats.org/officeDocument/2006/relationships/hyperlink" Target="file:///C:\Users\awi\AppData\Local\Microsoft\Windows\INetCache\Content.Outlook\TQPR7QWS\297580256" TargetMode="External"/><Relationship Id="rId25" Type="http://schemas.openxmlformats.org/officeDocument/2006/relationships/hyperlink" Target="file:///C:\Users\stan11\Desktop\29758025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stan11\Desktop\510640379" TargetMode="External"/><Relationship Id="rId20" Type="http://schemas.openxmlformats.org/officeDocument/2006/relationships/hyperlink" Target="file:///C:\Users\awi\AppData\Local\Microsoft\Windows\INetCache\Content.Outlook\TQPR7QWS\297580268" TargetMode="External"/><Relationship Id="rId29" Type="http://schemas.openxmlformats.org/officeDocument/2006/relationships/hyperlink" Target="file:///C:\Users\stan11\Desktop\297580256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awi\AppData\Local\Microsoft\Windows\INetCache\Content.Outlook\TQPR7QWS\297580258" TargetMode="External"/><Relationship Id="rId11" Type="http://schemas.openxmlformats.org/officeDocument/2006/relationships/hyperlink" Target="file:///C:\Users\awi\AppData\Local\Microsoft\Windows\INetCache\Content.Outlook\TQPR7QWS\297580256" TargetMode="External"/><Relationship Id="rId24" Type="http://schemas.openxmlformats.org/officeDocument/2006/relationships/hyperlink" Target="file:///C:\Users\awi\AppData\Local\Microsoft\Windows\INetCache\Content.Outlook\TQPR7QWS\297580252" TargetMode="External"/><Relationship Id="rId32" Type="http://schemas.openxmlformats.org/officeDocument/2006/relationships/fontTable" Target="fontTable.xml"/><Relationship Id="rId5" Type="http://schemas.openxmlformats.org/officeDocument/2006/relationships/hyperlink" Target="file:///C:\Users\stan11\Desktop\297573108" TargetMode="External"/><Relationship Id="rId15" Type="http://schemas.openxmlformats.org/officeDocument/2006/relationships/hyperlink" Target="file:///C:\Users\stan11\Desktop\297580263" TargetMode="External"/><Relationship Id="rId23" Type="http://schemas.openxmlformats.org/officeDocument/2006/relationships/hyperlink" Target="file:///C:\Users\stan11\Desktop\503756516" TargetMode="External"/><Relationship Id="rId28" Type="http://schemas.openxmlformats.org/officeDocument/2006/relationships/hyperlink" Target="file:///C:\Users\stan11\Desktop\297580255" TargetMode="External"/><Relationship Id="rId10" Type="http://schemas.openxmlformats.org/officeDocument/2006/relationships/hyperlink" Target="file:///C:\Users\stan11\Desktop\503756516" TargetMode="External"/><Relationship Id="rId19" Type="http://schemas.openxmlformats.org/officeDocument/2006/relationships/hyperlink" Target="file:///C:\Users\awi\AppData\Local\Microsoft\Windows\INetCache\Content.Outlook\TQPR7QWS\297580255" TargetMode="External"/><Relationship Id="rId31" Type="http://schemas.openxmlformats.org/officeDocument/2006/relationships/hyperlink" Target="file:///C:\Users\awi\AppData\Local\Microsoft\Windows\INetCache\Content.Outlook\TQPR7QWS\297580257" TargetMode="External"/><Relationship Id="rId4" Type="http://schemas.openxmlformats.org/officeDocument/2006/relationships/hyperlink" Target="file:///C:\Users\awi\AppData\Local\Microsoft\Windows\INetCache\Content.Outlook\TQPR7QWS\297572143" TargetMode="External"/><Relationship Id="rId9" Type="http://schemas.openxmlformats.org/officeDocument/2006/relationships/hyperlink" Target="file:///C:\Users\awi\AppData\Local\Microsoft\Windows\INetCache\Content.Outlook\TQPR7QWS\297580268" TargetMode="External"/><Relationship Id="rId14" Type="http://schemas.openxmlformats.org/officeDocument/2006/relationships/hyperlink" Target="file:///C:\Users\awi\AppData\Local\Microsoft\Windows\INetCache\Content.Outlook\TQPR7QWS\297580250" TargetMode="External"/><Relationship Id="rId22" Type="http://schemas.openxmlformats.org/officeDocument/2006/relationships/hyperlink" Target="tel://297580268" TargetMode="External"/><Relationship Id="rId27" Type="http://schemas.openxmlformats.org/officeDocument/2006/relationships/hyperlink" Target="file:///C:\Users\stan11\Desktop\503756516" TargetMode="External"/><Relationship Id="rId30" Type="http://schemas.openxmlformats.org/officeDocument/2006/relationships/hyperlink" Target="file:///C:\Users\stan11\Desktop\510640377" TargetMode="External"/><Relationship Id="rId8" Type="http://schemas.openxmlformats.org/officeDocument/2006/relationships/hyperlink" Target="file:///C:\Users\stan11\Desktop\29758026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Agnieszka Więch</cp:lastModifiedBy>
  <cp:revision>6</cp:revision>
  <cp:lastPrinted>2025-09-17T08:45:00Z</cp:lastPrinted>
  <dcterms:created xsi:type="dcterms:W3CDTF">2025-09-23T11:59:00Z</dcterms:created>
  <dcterms:modified xsi:type="dcterms:W3CDTF">2025-09-23T13:44:00Z</dcterms:modified>
</cp:coreProperties>
</file>